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96" w:rsidRDefault="002A592F" w:rsidP="002A59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92F">
        <w:rPr>
          <w:rFonts w:ascii="Times New Roman" w:hAnsi="Times New Roman" w:cs="Times New Roman"/>
          <w:sz w:val="28"/>
          <w:szCs w:val="28"/>
        </w:rPr>
        <w:t>Рейтинг муниципальных образований в Республике Алтай по содействию развитию конкуренции</w:t>
      </w: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6981"/>
        <w:gridCol w:w="2411"/>
      </w:tblGrid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«город Горно-Алтайск»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«Кош-Агачский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«Майминский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«Онгудайский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Турочакский</w:t>
            </w:r>
            <w:proofErr w:type="spellEnd"/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«Улаганский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«Усть-Канский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«Усть-Коксинский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«Чемальский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«Чойский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</w:tr>
      <w:tr w:rsidR="002A592F" w:rsidRPr="002A592F" w:rsidTr="002A592F">
        <w:trPr>
          <w:trHeight w:val="301"/>
        </w:trPr>
        <w:tc>
          <w:tcPr>
            <w:tcW w:w="6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«Шебалинский район»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2F" w:rsidRPr="002A592F" w:rsidRDefault="002A592F" w:rsidP="002A592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2A592F" w:rsidRPr="002A592F" w:rsidRDefault="002A592F" w:rsidP="002A59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592F" w:rsidRPr="002A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2F"/>
    <w:rsid w:val="002A592F"/>
    <w:rsid w:val="00B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2019-03-18T06:07:00Z</dcterms:created>
  <dcterms:modified xsi:type="dcterms:W3CDTF">2019-03-18T06:15:00Z</dcterms:modified>
</cp:coreProperties>
</file>